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2769"/>
        <w:gridCol w:w="538"/>
        <w:gridCol w:w="540"/>
        <w:gridCol w:w="801"/>
        <w:gridCol w:w="802"/>
        <w:gridCol w:w="479"/>
        <w:gridCol w:w="483"/>
        <w:gridCol w:w="412"/>
        <w:gridCol w:w="412"/>
        <w:gridCol w:w="2340"/>
      </w:tblGrid>
      <w:tr w:rsidR="007D62D2" w:rsidTr="007D62D2">
        <w:trPr>
          <w:trHeight w:val="255"/>
        </w:trPr>
        <w:tc>
          <w:tcPr>
            <w:tcW w:w="1446" w:type="pct"/>
            <w:noWrap/>
            <w:vAlign w:val="bottom"/>
            <w:hideMark/>
          </w:tcPr>
          <w:p w:rsidR="007D62D2" w:rsidRDefault="007D62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0"/>
                <w:szCs w:val="20"/>
              </w:rPr>
              <w:t>Environmental Review</w:t>
            </w:r>
          </w:p>
        </w:tc>
        <w:tc>
          <w:tcPr>
            <w:tcW w:w="281" w:type="pct"/>
            <w:noWrap/>
            <w:vAlign w:val="bottom"/>
          </w:tcPr>
          <w:p w:rsidR="007D62D2" w:rsidRDefault="007D62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2" w:type="pct"/>
            <w:noWrap/>
            <w:vAlign w:val="bottom"/>
          </w:tcPr>
          <w:p w:rsidR="007D62D2" w:rsidRDefault="007D62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" w:type="pct"/>
            <w:noWrap/>
            <w:vAlign w:val="bottom"/>
          </w:tcPr>
          <w:p w:rsidR="007D62D2" w:rsidRDefault="007D62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noWrap/>
            <w:vAlign w:val="bottom"/>
          </w:tcPr>
          <w:p w:rsidR="007D62D2" w:rsidRDefault="007D62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pct"/>
            <w:noWrap/>
            <w:vAlign w:val="bottom"/>
          </w:tcPr>
          <w:p w:rsidR="007D62D2" w:rsidRDefault="007D62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pct"/>
            <w:noWrap/>
            <w:vAlign w:val="bottom"/>
          </w:tcPr>
          <w:p w:rsidR="007D62D2" w:rsidRDefault="007D62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" w:type="pct"/>
            <w:noWrap/>
            <w:vAlign w:val="bottom"/>
          </w:tcPr>
          <w:p w:rsidR="007D62D2" w:rsidRDefault="007D62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" w:type="pct"/>
            <w:noWrap/>
            <w:vAlign w:val="bottom"/>
          </w:tcPr>
          <w:p w:rsidR="007D62D2" w:rsidRDefault="007D62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2" w:type="pct"/>
            <w:noWrap/>
            <w:vAlign w:val="bottom"/>
            <w:hideMark/>
          </w:tcPr>
          <w:p w:rsidR="007D62D2" w:rsidRDefault="007D62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P.1 of 2</w:t>
            </w:r>
          </w:p>
        </w:tc>
      </w:tr>
      <w:tr w:rsidR="007D62D2" w:rsidTr="007D62D2">
        <w:trPr>
          <w:trHeight w:val="225"/>
        </w:trPr>
        <w:tc>
          <w:tcPr>
            <w:tcW w:w="1446" w:type="pct"/>
            <w:noWrap/>
            <w:vAlign w:val="bottom"/>
          </w:tcPr>
          <w:p w:rsidR="007D62D2" w:rsidRDefault="007D62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pct"/>
            <w:noWrap/>
            <w:vAlign w:val="bottom"/>
          </w:tcPr>
          <w:p w:rsidR="007D62D2" w:rsidRDefault="007D62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pct"/>
            <w:noWrap/>
            <w:vAlign w:val="bottom"/>
          </w:tcPr>
          <w:p w:rsidR="007D62D2" w:rsidRDefault="007D62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" w:type="pct"/>
            <w:noWrap/>
            <w:vAlign w:val="bottom"/>
          </w:tcPr>
          <w:p w:rsidR="007D62D2" w:rsidRDefault="007D62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noWrap/>
            <w:vAlign w:val="bottom"/>
          </w:tcPr>
          <w:p w:rsidR="007D62D2" w:rsidRDefault="007D62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pct"/>
            <w:noWrap/>
            <w:vAlign w:val="bottom"/>
          </w:tcPr>
          <w:p w:rsidR="007D62D2" w:rsidRDefault="007D62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pct"/>
            <w:noWrap/>
            <w:vAlign w:val="bottom"/>
          </w:tcPr>
          <w:p w:rsidR="007D62D2" w:rsidRDefault="007D62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" w:type="pct"/>
            <w:noWrap/>
            <w:vAlign w:val="bottom"/>
          </w:tcPr>
          <w:p w:rsidR="007D62D2" w:rsidRDefault="007D62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" w:type="pct"/>
            <w:noWrap/>
            <w:vAlign w:val="bottom"/>
          </w:tcPr>
          <w:p w:rsidR="007D62D2" w:rsidRDefault="007D62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2" w:type="pct"/>
            <w:noWrap/>
            <w:vAlign w:val="bottom"/>
          </w:tcPr>
          <w:p w:rsidR="007D62D2" w:rsidRDefault="007D62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62D2" w:rsidTr="007D62D2">
        <w:trPr>
          <w:trHeight w:val="360"/>
        </w:trPr>
        <w:tc>
          <w:tcPr>
            <w:tcW w:w="1446" w:type="pct"/>
            <w:noWrap/>
            <w:vAlign w:val="bottom"/>
          </w:tcPr>
          <w:p w:rsidR="007D62D2" w:rsidRDefault="007D62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pct"/>
            <w:noWrap/>
            <w:vAlign w:val="bottom"/>
          </w:tcPr>
          <w:p w:rsidR="007D62D2" w:rsidRDefault="007D62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73" w:type="pct"/>
            <w:gridSpan w:val="8"/>
            <w:noWrap/>
            <w:vAlign w:val="bottom"/>
            <w:hideMark/>
          </w:tcPr>
          <w:p w:rsidR="007D62D2" w:rsidRDefault="007D62D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Statutory Cross-Cutters Checklist</w:t>
            </w:r>
          </w:p>
        </w:tc>
      </w:tr>
      <w:tr w:rsidR="007D62D2" w:rsidTr="007D62D2">
        <w:trPr>
          <w:trHeight w:val="255"/>
        </w:trPr>
        <w:tc>
          <w:tcPr>
            <w:tcW w:w="1446" w:type="pct"/>
            <w:noWrap/>
            <w:vAlign w:val="bottom"/>
          </w:tcPr>
          <w:p w:rsidR="007D62D2" w:rsidRDefault="007D62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pct"/>
            <w:noWrap/>
            <w:vAlign w:val="bottom"/>
          </w:tcPr>
          <w:p w:rsidR="007D62D2" w:rsidRDefault="007D62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73" w:type="pct"/>
            <w:gridSpan w:val="8"/>
            <w:noWrap/>
            <w:vAlign w:val="bottom"/>
            <w:hideMark/>
          </w:tcPr>
          <w:p w:rsidR="007D62D2" w:rsidRDefault="007D62D2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                  Federal Laws and Authorities listed at 40 CFR 6.3</w:t>
            </w:r>
          </w:p>
        </w:tc>
      </w:tr>
      <w:tr w:rsidR="007D62D2" w:rsidTr="007D62D2">
        <w:trPr>
          <w:trHeight w:val="225"/>
        </w:trPr>
        <w:tc>
          <w:tcPr>
            <w:tcW w:w="1446" w:type="pct"/>
            <w:noWrap/>
            <w:vAlign w:val="bottom"/>
          </w:tcPr>
          <w:p w:rsidR="007D62D2" w:rsidRDefault="007D62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pct"/>
            <w:noWrap/>
            <w:vAlign w:val="bottom"/>
          </w:tcPr>
          <w:p w:rsidR="007D62D2" w:rsidRDefault="007D62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pct"/>
            <w:noWrap/>
            <w:vAlign w:val="bottom"/>
          </w:tcPr>
          <w:p w:rsidR="007D62D2" w:rsidRDefault="007D62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" w:type="pct"/>
            <w:noWrap/>
            <w:vAlign w:val="bottom"/>
          </w:tcPr>
          <w:p w:rsidR="007D62D2" w:rsidRDefault="007D62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noWrap/>
            <w:vAlign w:val="bottom"/>
          </w:tcPr>
          <w:p w:rsidR="007D62D2" w:rsidRDefault="007D62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pct"/>
            <w:noWrap/>
            <w:vAlign w:val="bottom"/>
          </w:tcPr>
          <w:p w:rsidR="007D62D2" w:rsidRDefault="007D62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pct"/>
            <w:noWrap/>
            <w:vAlign w:val="bottom"/>
          </w:tcPr>
          <w:p w:rsidR="007D62D2" w:rsidRDefault="007D62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" w:type="pct"/>
            <w:noWrap/>
            <w:vAlign w:val="bottom"/>
          </w:tcPr>
          <w:p w:rsidR="007D62D2" w:rsidRDefault="007D62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" w:type="pct"/>
            <w:noWrap/>
            <w:vAlign w:val="bottom"/>
          </w:tcPr>
          <w:p w:rsidR="007D62D2" w:rsidRDefault="007D62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2" w:type="pct"/>
            <w:noWrap/>
            <w:vAlign w:val="bottom"/>
          </w:tcPr>
          <w:p w:rsidR="007D62D2" w:rsidRDefault="007D62D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62D2" w:rsidTr="007D62D2">
        <w:trPr>
          <w:trHeight w:val="255"/>
        </w:trPr>
        <w:tc>
          <w:tcPr>
            <w:tcW w:w="2009" w:type="pct"/>
            <w:gridSpan w:val="3"/>
            <w:noWrap/>
            <w:vAlign w:val="bottom"/>
            <w:hideMark/>
          </w:tcPr>
          <w:p w:rsidR="007D62D2" w:rsidRDefault="007D62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Project Name and DWSRF No.</w:t>
            </w:r>
          </w:p>
        </w:tc>
        <w:tc>
          <w:tcPr>
            <w:tcW w:w="418" w:type="pct"/>
            <w:noWrap/>
            <w:vAlign w:val="bottom"/>
          </w:tcPr>
          <w:p w:rsidR="007D62D2" w:rsidRDefault="007D62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D62D2" w:rsidRDefault="007D62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D62D2" w:rsidRDefault="007D62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D62D2" w:rsidRDefault="007D62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D62D2" w:rsidRDefault="007D62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D62D2" w:rsidRDefault="007D62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D62D2" w:rsidRDefault="007D62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D62D2" w:rsidTr="007D62D2">
        <w:trPr>
          <w:trHeight w:val="240"/>
        </w:trPr>
        <w:tc>
          <w:tcPr>
            <w:tcW w:w="1446" w:type="pct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7D62D2" w:rsidRDefault="007D62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7D62D2" w:rsidRDefault="007D62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7D62D2" w:rsidRDefault="007D62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7D62D2" w:rsidRDefault="007D62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7D62D2" w:rsidRDefault="007D62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7D62D2" w:rsidRDefault="007D62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7D62D2" w:rsidRDefault="007D62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7D62D2" w:rsidRDefault="007D62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7D62D2" w:rsidRDefault="007D62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2" w:type="pct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7D62D2" w:rsidRDefault="007D62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D62D2" w:rsidTr="007D62D2">
        <w:trPr>
          <w:trHeight w:val="1920"/>
        </w:trPr>
        <w:tc>
          <w:tcPr>
            <w:tcW w:w="1446" w:type="pct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7D62D2" w:rsidRDefault="007D62D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Area of Statutory or Regulatory Compliance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noWrap/>
            <w:textDirection w:val="btLr"/>
            <w:vAlign w:val="bottom"/>
            <w:hideMark/>
          </w:tcPr>
          <w:p w:rsidR="007D62D2" w:rsidRDefault="007D62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   Not Applicable to This Project 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noWrap/>
            <w:textDirection w:val="btLr"/>
            <w:vAlign w:val="bottom"/>
            <w:hideMark/>
          </w:tcPr>
          <w:p w:rsidR="007D62D2" w:rsidRDefault="007D62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  Consultation Required*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noWrap/>
            <w:textDirection w:val="btLr"/>
            <w:vAlign w:val="bottom"/>
            <w:hideMark/>
          </w:tcPr>
          <w:p w:rsidR="007D62D2" w:rsidRDefault="007D62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  Review Required*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noWrap/>
            <w:textDirection w:val="btLr"/>
            <w:vAlign w:val="bottom"/>
            <w:hideMark/>
          </w:tcPr>
          <w:p w:rsidR="007D62D2" w:rsidRDefault="007D62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  Permits Required*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noWrap/>
            <w:textDirection w:val="btLr"/>
            <w:vAlign w:val="bottom"/>
            <w:hideMark/>
          </w:tcPr>
          <w:p w:rsidR="007D62D2" w:rsidRDefault="007D62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  Determination of consistency</w:t>
            </w:r>
          </w:p>
        </w:tc>
        <w:tc>
          <w:tcPr>
            <w:tcW w:w="252" w:type="pct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textDirection w:val="btLr"/>
            <w:vAlign w:val="bottom"/>
            <w:hideMark/>
          </w:tcPr>
          <w:p w:rsidR="007D62D2" w:rsidRDefault="007D62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  Approvals, Permits Obtained*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noWrap/>
            <w:textDirection w:val="btLr"/>
            <w:vAlign w:val="bottom"/>
            <w:hideMark/>
          </w:tcPr>
          <w:p w:rsidR="007D62D2" w:rsidRDefault="007D62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  Conditions and/or Mitigation</w:t>
            </w:r>
          </w:p>
        </w:tc>
        <w:tc>
          <w:tcPr>
            <w:tcW w:w="215" w:type="pct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textDirection w:val="btLr"/>
            <w:vAlign w:val="bottom"/>
            <w:hideMark/>
          </w:tcPr>
          <w:p w:rsidR="007D62D2" w:rsidRDefault="007D62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  Actions Required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7D62D2" w:rsidRDefault="007D62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Provide compliance documentation.  Additional material may be attached.</w:t>
            </w:r>
          </w:p>
        </w:tc>
      </w:tr>
      <w:tr w:rsidR="007D62D2" w:rsidTr="007D62D2">
        <w:trPr>
          <w:trHeight w:val="638"/>
        </w:trPr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D62D2" w:rsidRDefault="007D62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Historic Properties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D62D2" w:rsidRDefault="007D62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D62D2" w:rsidRDefault="007D62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D62D2" w:rsidRDefault="007D62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D62D2" w:rsidRDefault="007D62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D62D2" w:rsidRDefault="007D62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D62D2" w:rsidRDefault="007D62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D62D2" w:rsidRDefault="007D62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D62D2" w:rsidRDefault="007D62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D62D2" w:rsidRDefault="007D62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D62D2" w:rsidTr="007D62D2">
        <w:trPr>
          <w:trHeight w:val="638"/>
        </w:trPr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D62D2" w:rsidRDefault="007D62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Floodplain Management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D62D2" w:rsidRDefault="007D62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D62D2" w:rsidRDefault="007D62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D62D2" w:rsidRDefault="007D62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D62D2" w:rsidRDefault="007D62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D62D2" w:rsidRDefault="007D62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D62D2" w:rsidRDefault="007D62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D62D2" w:rsidRDefault="007D62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D62D2" w:rsidRDefault="007D62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D62D2" w:rsidRDefault="007D62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D62D2" w:rsidTr="007D62D2">
        <w:trPr>
          <w:trHeight w:val="638"/>
        </w:trPr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D62D2" w:rsidRDefault="007D62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Wetlands Protection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D62D2" w:rsidRDefault="007D62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D62D2" w:rsidRDefault="007D62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D62D2" w:rsidRDefault="007D62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D62D2" w:rsidRDefault="007D62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D62D2" w:rsidRDefault="007D62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D62D2" w:rsidRDefault="007D62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D62D2" w:rsidRDefault="007D62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D62D2" w:rsidRDefault="007D62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D62D2" w:rsidRDefault="007D62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D62D2" w:rsidTr="007D62D2">
        <w:trPr>
          <w:trHeight w:val="638"/>
        </w:trPr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D62D2" w:rsidRDefault="007D62D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Interbasin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Water Transfer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D62D2" w:rsidRDefault="007D62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D62D2" w:rsidRDefault="007D62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D62D2" w:rsidRDefault="007D62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D62D2" w:rsidRDefault="007D62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D62D2" w:rsidRDefault="007D62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D62D2" w:rsidRDefault="007D62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D62D2" w:rsidRDefault="007D62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D62D2" w:rsidRDefault="007D62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D62D2" w:rsidRDefault="007D62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D62D2" w:rsidTr="007D62D2">
        <w:trPr>
          <w:trHeight w:val="638"/>
        </w:trPr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D62D2" w:rsidRDefault="007D62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Water Quality - Aquifers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D62D2" w:rsidRDefault="007D62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D62D2" w:rsidRDefault="007D62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D62D2" w:rsidRDefault="007D62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D62D2" w:rsidRDefault="007D62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D62D2" w:rsidRDefault="007D62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D62D2" w:rsidRDefault="007D62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D62D2" w:rsidRDefault="007D62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D62D2" w:rsidRDefault="007D62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D62D2" w:rsidRDefault="007D62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D62D2" w:rsidTr="007D62D2">
        <w:trPr>
          <w:trHeight w:val="638"/>
        </w:trPr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D62D2" w:rsidRDefault="007D62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Endangered Species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D62D2" w:rsidRDefault="007D62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D62D2" w:rsidRDefault="007D62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D62D2" w:rsidRDefault="007D62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D62D2" w:rsidRDefault="007D62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D62D2" w:rsidRDefault="007D62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D62D2" w:rsidRDefault="007D62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D62D2" w:rsidRDefault="007D62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D62D2" w:rsidRDefault="007D62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D62D2" w:rsidRDefault="007D62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D62D2" w:rsidTr="007D62D2">
        <w:trPr>
          <w:trHeight w:val="638"/>
        </w:trPr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D62D2" w:rsidRDefault="007D62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Wild and Scenic Rivers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D62D2" w:rsidRDefault="007D62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D62D2" w:rsidRDefault="007D62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D62D2" w:rsidRDefault="007D62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D62D2" w:rsidRDefault="007D62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D62D2" w:rsidRDefault="007D62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D62D2" w:rsidRDefault="007D62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D62D2" w:rsidRDefault="007D62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D62D2" w:rsidRDefault="007D62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D62D2" w:rsidRDefault="007D62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D62D2" w:rsidTr="007D62D2">
        <w:trPr>
          <w:trHeight w:val="638"/>
        </w:trPr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D62D2" w:rsidRDefault="007D62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Air Quality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D62D2" w:rsidRDefault="007D62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D62D2" w:rsidRDefault="007D62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D62D2" w:rsidRDefault="007D62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D62D2" w:rsidRDefault="007D62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D62D2" w:rsidRDefault="007D62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D62D2" w:rsidRDefault="007D62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D62D2" w:rsidRDefault="007D62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D62D2" w:rsidRDefault="007D62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D62D2" w:rsidRDefault="007D62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D62D2" w:rsidTr="007D62D2">
        <w:trPr>
          <w:trHeight w:val="638"/>
        </w:trPr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D62D2" w:rsidRDefault="007D62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Farmlands Protection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D62D2" w:rsidRDefault="007D62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D62D2" w:rsidRDefault="007D62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D62D2" w:rsidRDefault="007D62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D62D2" w:rsidRDefault="007D62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D62D2" w:rsidRDefault="007D62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D62D2" w:rsidRDefault="007D62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D62D2" w:rsidRDefault="007D62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D62D2" w:rsidRDefault="007D62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D62D2" w:rsidRDefault="007D62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D62D2" w:rsidTr="007D62D2">
        <w:trPr>
          <w:trHeight w:val="638"/>
        </w:trPr>
        <w:tc>
          <w:tcPr>
            <w:tcW w:w="1446" w:type="pct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center"/>
            <w:hideMark/>
          </w:tcPr>
          <w:p w:rsidR="007D62D2" w:rsidRDefault="007D62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Environmental Justice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7D62D2" w:rsidRDefault="007D62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7D62D2" w:rsidRDefault="007D62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7D62D2" w:rsidRDefault="007D62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7D62D2" w:rsidRDefault="007D62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7D62D2" w:rsidRDefault="007D62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7D62D2" w:rsidRDefault="007D62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7D62D2" w:rsidRDefault="007D62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7D62D2" w:rsidRDefault="007D62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2" w:type="pct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7D62D2" w:rsidRDefault="007D62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D62D2" w:rsidTr="007D62D2">
        <w:trPr>
          <w:trHeight w:val="638"/>
        </w:trPr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D62D2" w:rsidRDefault="007D62D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State or Local Statutes</w:t>
            </w:r>
          </w:p>
        </w:tc>
        <w:tc>
          <w:tcPr>
            <w:tcW w:w="2332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D62D2" w:rsidRDefault="007D62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(to be added by Responsible Entity)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D62D2" w:rsidRDefault="007D62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D62D2" w:rsidTr="007D62D2">
        <w:trPr>
          <w:trHeight w:val="638"/>
        </w:trPr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D62D2" w:rsidRDefault="007D62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D62D2" w:rsidRDefault="007D62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D62D2" w:rsidRDefault="007D62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D62D2" w:rsidRDefault="007D62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D62D2" w:rsidRDefault="007D62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D62D2" w:rsidRDefault="007D62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D62D2" w:rsidRDefault="007D62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D62D2" w:rsidRDefault="007D62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D62D2" w:rsidRDefault="007D62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D62D2" w:rsidRDefault="007D62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D62D2" w:rsidTr="007D62D2">
        <w:trPr>
          <w:trHeight w:val="638"/>
        </w:trPr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D62D2" w:rsidRDefault="007D62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D62D2" w:rsidRDefault="007D62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D62D2" w:rsidRDefault="007D62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D62D2" w:rsidRDefault="007D62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D62D2" w:rsidRDefault="007D62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D62D2" w:rsidRDefault="007D62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D62D2" w:rsidRDefault="007D62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D62D2" w:rsidRDefault="007D62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D62D2" w:rsidRDefault="007D62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D62D2" w:rsidRDefault="007D62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D62D2" w:rsidTr="007D62D2">
        <w:trPr>
          <w:trHeight w:val="638"/>
        </w:trPr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D62D2" w:rsidRDefault="007D62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D62D2" w:rsidRDefault="007D62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D62D2" w:rsidRDefault="007D62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D62D2" w:rsidRDefault="007D62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D62D2" w:rsidRDefault="007D62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D62D2" w:rsidRDefault="007D62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D62D2" w:rsidRDefault="007D62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D62D2" w:rsidRDefault="007D62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D62D2" w:rsidRDefault="007D62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D62D2" w:rsidRDefault="007D62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D62D2" w:rsidTr="007D62D2">
        <w:trPr>
          <w:trHeight w:val="255"/>
        </w:trPr>
        <w:tc>
          <w:tcPr>
            <w:tcW w:w="3096" w:type="pct"/>
            <w:gridSpan w:val="6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7D62D2" w:rsidRDefault="007D62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 Attach evidence that required actions have been taken.</w:t>
            </w:r>
          </w:p>
        </w:tc>
        <w:tc>
          <w:tcPr>
            <w:tcW w:w="252" w:type="pct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7D62D2" w:rsidRDefault="007D62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7D62D2" w:rsidRDefault="007D62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7D62D2" w:rsidRDefault="007D62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2" w:type="pct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7D62D2" w:rsidRDefault="007D62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D62D2" w:rsidTr="007D62D2">
        <w:trPr>
          <w:trHeight w:val="240"/>
        </w:trPr>
        <w:tc>
          <w:tcPr>
            <w:tcW w:w="1446" w:type="pct"/>
            <w:noWrap/>
            <w:vAlign w:val="bottom"/>
          </w:tcPr>
          <w:p w:rsidR="007D62D2" w:rsidRDefault="007D62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pct"/>
            <w:noWrap/>
            <w:vAlign w:val="bottom"/>
          </w:tcPr>
          <w:p w:rsidR="007D62D2" w:rsidRDefault="007D62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pct"/>
            <w:noWrap/>
            <w:vAlign w:val="bottom"/>
          </w:tcPr>
          <w:p w:rsidR="007D62D2" w:rsidRDefault="007D62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" w:type="pct"/>
            <w:noWrap/>
            <w:vAlign w:val="bottom"/>
          </w:tcPr>
          <w:p w:rsidR="007D62D2" w:rsidRDefault="007D62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noWrap/>
            <w:vAlign w:val="bottom"/>
          </w:tcPr>
          <w:p w:rsidR="007D62D2" w:rsidRDefault="007D62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pct"/>
            <w:noWrap/>
            <w:vAlign w:val="bottom"/>
          </w:tcPr>
          <w:p w:rsidR="007D62D2" w:rsidRDefault="007D62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pct"/>
            <w:noWrap/>
            <w:vAlign w:val="bottom"/>
          </w:tcPr>
          <w:p w:rsidR="007D62D2" w:rsidRDefault="007D62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" w:type="pct"/>
            <w:noWrap/>
            <w:vAlign w:val="bottom"/>
          </w:tcPr>
          <w:p w:rsidR="007D62D2" w:rsidRDefault="007D62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" w:type="pct"/>
            <w:noWrap/>
            <w:vAlign w:val="bottom"/>
          </w:tcPr>
          <w:p w:rsidR="007D62D2" w:rsidRDefault="007D62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2" w:type="pct"/>
            <w:noWrap/>
            <w:vAlign w:val="bottom"/>
          </w:tcPr>
          <w:p w:rsidR="007D62D2" w:rsidRDefault="007D62D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62D2" w:rsidTr="007D62D2">
        <w:trPr>
          <w:trHeight w:val="225"/>
        </w:trPr>
        <w:tc>
          <w:tcPr>
            <w:tcW w:w="1446" w:type="pct"/>
            <w:noWrap/>
            <w:vAlign w:val="bottom"/>
          </w:tcPr>
          <w:p w:rsidR="007D62D2" w:rsidRDefault="007D62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pct"/>
            <w:noWrap/>
            <w:vAlign w:val="bottom"/>
          </w:tcPr>
          <w:p w:rsidR="007D62D2" w:rsidRDefault="007D62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pct"/>
            <w:noWrap/>
            <w:vAlign w:val="bottom"/>
          </w:tcPr>
          <w:p w:rsidR="007D62D2" w:rsidRDefault="007D62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" w:type="pct"/>
            <w:noWrap/>
            <w:vAlign w:val="bottom"/>
          </w:tcPr>
          <w:p w:rsidR="007D62D2" w:rsidRDefault="007D62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noWrap/>
            <w:vAlign w:val="bottom"/>
          </w:tcPr>
          <w:p w:rsidR="007D62D2" w:rsidRDefault="007D62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pct"/>
            <w:noWrap/>
            <w:vAlign w:val="bottom"/>
          </w:tcPr>
          <w:p w:rsidR="007D62D2" w:rsidRDefault="007D62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pct"/>
            <w:noWrap/>
            <w:vAlign w:val="bottom"/>
          </w:tcPr>
          <w:p w:rsidR="007D62D2" w:rsidRDefault="007D62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" w:type="pct"/>
            <w:noWrap/>
            <w:vAlign w:val="bottom"/>
          </w:tcPr>
          <w:p w:rsidR="007D62D2" w:rsidRDefault="007D62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" w:type="pct"/>
            <w:noWrap/>
            <w:vAlign w:val="bottom"/>
          </w:tcPr>
          <w:p w:rsidR="007D62D2" w:rsidRDefault="007D62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2" w:type="pct"/>
            <w:noWrap/>
            <w:vAlign w:val="bottom"/>
          </w:tcPr>
          <w:p w:rsidR="007D62D2" w:rsidRDefault="007D62D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62D2" w:rsidTr="007D62D2">
        <w:trPr>
          <w:trHeight w:val="360"/>
        </w:trPr>
        <w:tc>
          <w:tcPr>
            <w:tcW w:w="1446" w:type="pct"/>
            <w:noWrap/>
            <w:vAlign w:val="bottom"/>
          </w:tcPr>
          <w:p w:rsidR="007D62D2" w:rsidRDefault="007D62D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81" w:type="pct"/>
            <w:noWrap/>
            <w:vAlign w:val="bottom"/>
          </w:tcPr>
          <w:p w:rsidR="007D62D2" w:rsidRDefault="007D62D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2" w:type="pct"/>
            <w:noWrap/>
            <w:vAlign w:val="bottom"/>
          </w:tcPr>
          <w:p w:rsidR="007D62D2" w:rsidRDefault="007D62D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8" w:type="pct"/>
            <w:noWrap/>
            <w:vAlign w:val="bottom"/>
          </w:tcPr>
          <w:p w:rsidR="007D62D2" w:rsidRDefault="007D62D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9" w:type="pct"/>
            <w:noWrap/>
            <w:vAlign w:val="bottom"/>
          </w:tcPr>
          <w:p w:rsidR="007D62D2" w:rsidRDefault="007D62D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0" w:type="pct"/>
            <w:noWrap/>
            <w:vAlign w:val="bottom"/>
          </w:tcPr>
          <w:p w:rsidR="007D62D2" w:rsidRDefault="007D62D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2" w:type="pct"/>
            <w:noWrap/>
            <w:vAlign w:val="bottom"/>
          </w:tcPr>
          <w:p w:rsidR="007D62D2" w:rsidRDefault="007D62D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5" w:type="pct"/>
            <w:noWrap/>
            <w:vAlign w:val="bottom"/>
          </w:tcPr>
          <w:p w:rsidR="007D62D2" w:rsidRDefault="007D62D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5" w:type="pct"/>
            <w:noWrap/>
            <w:vAlign w:val="bottom"/>
          </w:tcPr>
          <w:p w:rsidR="007D62D2" w:rsidRDefault="007D62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2" w:type="pct"/>
            <w:noWrap/>
            <w:vAlign w:val="bottom"/>
            <w:hideMark/>
          </w:tcPr>
          <w:p w:rsidR="008D6F80" w:rsidRDefault="008D6F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D6F80" w:rsidRDefault="008D6F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7D62D2" w:rsidRDefault="007D62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P.2 of 2</w:t>
            </w:r>
          </w:p>
        </w:tc>
      </w:tr>
      <w:tr w:rsidR="007D62D2" w:rsidTr="007D62D2">
        <w:trPr>
          <w:trHeight w:val="360"/>
        </w:trPr>
        <w:tc>
          <w:tcPr>
            <w:tcW w:w="3348" w:type="pct"/>
            <w:gridSpan w:val="7"/>
            <w:noWrap/>
            <w:vAlign w:val="bottom"/>
            <w:hideMark/>
          </w:tcPr>
          <w:p w:rsidR="007D62D2" w:rsidRDefault="007D62D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 xml:space="preserve">Statutory Cross-Cutters Checklist (continued)                                                        </w:t>
            </w:r>
          </w:p>
        </w:tc>
        <w:tc>
          <w:tcPr>
            <w:tcW w:w="215" w:type="pct"/>
            <w:noWrap/>
            <w:vAlign w:val="bottom"/>
          </w:tcPr>
          <w:p w:rsidR="007D62D2" w:rsidRDefault="007D62D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5" w:type="pct"/>
            <w:noWrap/>
            <w:vAlign w:val="bottom"/>
          </w:tcPr>
          <w:p w:rsidR="007D62D2" w:rsidRDefault="007D62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2" w:type="pct"/>
            <w:noWrap/>
            <w:vAlign w:val="bottom"/>
          </w:tcPr>
          <w:p w:rsidR="007D62D2" w:rsidRDefault="007D62D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62D2" w:rsidTr="007D62D2">
        <w:trPr>
          <w:trHeight w:val="285"/>
        </w:trPr>
        <w:tc>
          <w:tcPr>
            <w:tcW w:w="2427" w:type="pct"/>
            <w:gridSpan w:val="4"/>
            <w:noWrap/>
            <w:vAlign w:val="bottom"/>
            <w:hideMark/>
          </w:tcPr>
          <w:p w:rsidR="007D62D2" w:rsidRDefault="007D62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Project Name and Identification No.</w:t>
            </w:r>
          </w:p>
        </w:tc>
        <w:tc>
          <w:tcPr>
            <w:tcW w:w="419" w:type="pct"/>
            <w:noWrap/>
            <w:vAlign w:val="bottom"/>
          </w:tcPr>
          <w:p w:rsidR="007D62D2" w:rsidRDefault="007D62D2">
            <w:pPr>
              <w:rPr>
                <w:rFonts w:ascii="Arial" w:hAnsi="Arial" w:cs="Arial"/>
              </w:rPr>
            </w:pPr>
          </w:p>
        </w:tc>
        <w:tc>
          <w:tcPr>
            <w:tcW w:w="2154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D62D2" w:rsidRDefault="007D62D2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 </w:t>
            </w:r>
          </w:p>
        </w:tc>
      </w:tr>
      <w:tr w:rsidR="007D62D2" w:rsidTr="007D62D2">
        <w:trPr>
          <w:trHeight w:val="225"/>
        </w:trPr>
        <w:tc>
          <w:tcPr>
            <w:tcW w:w="1446" w:type="pct"/>
            <w:noWrap/>
            <w:vAlign w:val="bottom"/>
          </w:tcPr>
          <w:p w:rsidR="007D62D2" w:rsidRDefault="007D62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pct"/>
            <w:noWrap/>
            <w:vAlign w:val="bottom"/>
          </w:tcPr>
          <w:p w:rsidR="007D62D2" w:rsidRDefault="007D62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pct"/>
            <w:noWrap/>
            <w:vAlign w:val="bottom"/>
          </w:tcPr>
          <w:p w:rsidR="007D62D2" w:rsidRDefault="007D62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" w:type="pct"/>
            <w:noWrap/>
            <w:vAlign w:val="bottom"/>
          </w:tcPr>
          <w:p w:rsidR="007D62D2" w:rsidRDefault="007D62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noWrap/>
            <w:vAlign w:val="bottom"/>
          </w:tcPr>
          <w:p w:rsidR="007D62D2" w:rsidRDefault="007D62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pct"/>
            <w:noWrap/>
            <w:vAlign w:val="bottom"/>
          </w:tcPr>
          <w:p w:rsidR="007D62D2" w:rsidRDefault="007D62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pct"/>
            <w:noWrap/>
            <w:vAlign w:val="bottom"/>
          </w:tcPr>
          <w:p w:rsidR="007D62D2" w:rsidRDefault="007D62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" w:type="pct"/>
            <w:noWrap/>
            <w:vAlign w:val="bottom"/>
          </w:tcPr>
          <w:p w:rsidR="007D62D2" w:rsidRDefault="007D62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" w:type="pct"/>
            <w:noWrap/>
            <w:vAlign w:val="bottom"/>
          </w:tcPr>
          <w:p w:rsidR="007D62D2" w:rsidRDefault="007D62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2" w:type="pct"/>
            <w:noWrap/>
            <w:vAlign w:val="bottom"/>
          </w:tcPr>
          <w:p w:rsidR="007D62D2" w:rsidRDefault="007D62D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62D2" w:rsidTr="007D62D2">
        <w:trPr>
          <w:trHeight w:val="60"/>
        </w:trPr>
        <w:tc>
          <w:tcPr>
            <w:tcW w:w="1446" w:type="pct"/>
            <w:shd w:val="clear" w:color="auto" w:fill="000000"/>
            <w:noWrap/>
            <w:vAlign w:val="bottom"/>
            <w:hideMark/>
          </w:tcPr>
          <w:p w:rsidR="007D62D2" w:rsidRDefault="007D62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1" w:type="pct"/>
            <w:shd w:val="clear" w:color="auto" w:fill="000000"/>
            <w:noWrap/>
            <w:vAlign w:val="bottom"/>
            <w:hideMark/>
          </w:tcPr>
          <w:p w:rsidR="007D62D2" w:rsidRDefault="007D62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2" w:type="pct"/>
            <w:shd w:val="clear" w:color="auto" w:fill="000000"/>
            <w:noWrap/>
            <w:vAlign w:val="bottom"/>
            <w:hideMark/>
          </w:tcPr>
          <w:p w:rsidR="007D62D2" w:rsidRDefault="007D62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8" w:type="pct"/>
            <w:shd w:val="clear" w:color="auto" w:fill="000000"/>
            <w:noWrap/>
            <w:vAlign w:val="bottom"/>
            <w:hideMark/>
          </w:tcPr>
          <w:p w:rsidR="007D62D2" w:rsidRDefault="007D62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9" w:type="pct"/>
            <w:shd w:val="clear" w:color="auto" w:fill="000000"/>
            <w:noWrap/>
            <w:vAlign w:val="bottom"/>
            <w:hideMark/>
          </w:tcPr>
          <w:p w:rsidR="007D62D2" w:rsidRDefault="007D62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0" w:type="pct"/>
            <w:shd w:val="clear" w:color="auto" w:fill="000000"/>
            <w:noWrap/>
            <w:vAlign w:val="bottom"/>
            <w:hideMark/>
          </w:tcPr>
          <w:p w:rsidR="007D62D2" w:rsidRDefault="007D62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000000"/>
            <w:noWrap/>
            <w:vAlign w:val="bottom"/>
            <w:hideMark/>
          </w:tcPr>
          <w:p w:rsidR="007D62D2" w:rsidRDefault="007D62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5" w:type="pct"/>
            <w:shd w:val="clear" w:color="auto" w:fill="000000"/>
            <w:noWrap/>
            <w:vAlign w:val="bottom"/>
            <w:hideMark/>
          </w:tcPr>
          <w:p w:rsidR="007D62D2" w:rsidRDefault="007D62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5" w:type="pct"/>
            <w:noWrap/>
            <w:vAlign w:val="bottom"/>
          </w:tcPr>
          <w:p w:rsidR="007D62D2" w:rsidRDefault="007D62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2" w:type="pct"/>
            <w:noWrap/>
            <w:vAlign w:val="bottom"/>
          </w:tcPr>
          <w:p w:rsidR="007D62D2" w:rsidRDefault="007D62D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62D2" w:rsidTr="007D62D2">
        <w:trPr>
          <w:trHeight w:val="255"/>
        </w:trPr>
        <w:tc>
          <w:tcPr>
            <w:tcW w:w="2846" w:type="pct"/>
            <w:gridSpan w:val="5"/>
            <w:noWrap/>
            <w:vAlign w:val="bottom"/>
            <w:hideMark/>
          </w:tcPr>
          <w:p w:rsidR="007D62D2" w:rsidRDefault="007D62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Summary of Findings and Conclusions:</w:t>
            </w:r>
          </w:p>
        </w:tc>
        <w:tc>
          <w:tcPr>
            <w:tcW w:w="250" w:type="pct"/>
            <w:noWrap/>
            <w:vAlign w:val="bottom"/>
          </w:tcPr>
          <w:p w:rsidR="007D62D2" w:rsidRDefault="007D62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pct"/>
            <w:noWrap/>
            <w:vAlign w:val="bottom"/>
          </w:tcPr>
          <w:p w:rsidR="007D62D2" w:rsidRDefault="007D62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" w:type="pct"/>
            <w:noWrap/>
            <w:vAlign w:val="bottom"/>
          </w:tcPr>
          <w:p w:rsidR="007D62D2" w:rsidRDefault="007D62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" w:type="pct"/>
            <w:noWrap/>
            <w:vAlign w:val="bottom"/>
          </w:tcPr>
          <w:p w:rsidR="007D62D2" w:rsidRDefault="007D62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2" w:type="pct"/>
            <w:noWrap/>
            <w:vAlign w:val="bottom"/>
          </w:tcPr>
          <w:p w:rsidR="007D62D2" w:rsidRDefault="007D62D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62D2" w:rsidTr="007D62D2">
        <w:trPr>
          <w:trHeight w:val="2025"/>
        </w:trPr>
        <w:tc>
          <w:tcPr>
            <w:tcW w:w="5000" w:type="pct"/>
            <w:gridSpan w:val="10"/>
            <w:noWrap/>
            <w:vAlign w:val="center"/>
          </w:tcPr>
          <w:p w:rsidR="007D62D2" w:rsidRDefault="007D62D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62D2" w:rsidTr="007D62D2">
        <w:trPr>
          <w:trHeight w:val="255"/>
        </w:trPr>
        <w:tc>
          <w:tcPr>
            <w:tcW w:w="2846" w:type="pct"/>
            <w:gridSpan w:val="5"/>
            <w:noWrap/>
            <w:vAlign w:val="bottom"/>
            <w:hideMark/>
          </w:tcPr>
          <w:p w:rsidR="007D62D2" w:rsidRDefault="007D62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Summary of Environmental Conditions:</w:t>
            </w:r>
          </w:p>
        </w:tc>
        <w:tc>
          <w:tcPr>
            <w:tcW w:w="250" w:type="pct"/>
            <w:noWrap/>
            <w:vAlign w:val="bottom"/>
          </w:tcPr>
          <w:p w:rsidR="007D62D2" w:rsidRDefault="007D62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pct"/>
            <w:noWrap/>
            <w:vAlign w:val="bottom"/>
          </w:tcPr>
          <w:p w:rsidR="007D62D2" w:rsidRDefault="007D62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" w:type="pct"/>
            <w:noWrap/>
            <w:vAlign w:val="bottom"/>
          </w:tcPr>
          <w:p w:rsidR="007D62D2" w:rsidRDefault="007D62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" w:type="pct"/>
            <w:noWrap/>
            <w:vAlign w:val="bottom"/>
          </w:tcPr>
          <w:p w:rsidR="007D62D2" w:rsidRDefault="007D62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pct"/>
            <w:noWrap/>
            <w:vAlign w:val="bottom"/>
          </w:tcPr>
          <w:p w:rsidR="007D62D2" w:rsidRDefault="007D62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62D2" w:rsidTr="007D62D2">
        <w:trPr>
          <w:trHeight w:val="2025"/>
        </w:trPr>
        <w:tc>
          <w:tcPr>
            <w:tcW w:w="5000" w:type="pct"/>
            <w:gridSpan w:val="10"/>
            <w:noWrap/>
            <w:vAlign w:val="center"/>
          </w:tcPr>
          <w:p w:rsidR="007D62D2" w:rsidRDefault="007D62D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62D2" w:rsidTr="007D62D2">
        <w:trPr>
          <w:trHeight w:val="255"/>
        </w:trPr>
        <w:tc>
          <w:tcPr>
            <w:tcW w:w="3348" w:type="pct"/>
            <w:gridSpan w:val="7"/>
            <w:noWrap/>
            <w:vAlign w:val="bottom"/>
            <w:hideMark/>
          </w:tcPr>
          <w:p w:rsidR="007D62D2" w:rsidRDefault="007D62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Project Modifications and Alternatives Considered:</w:t>
            </w:r>
          </w:p>
        </w:tc>
        <w:tc>
          <w:tcPr>
            <w:tcW w:w="215" w:type="pct"/>
            <w:noWrap/>
            <w:vAlign w:val="bottom"/>
          </w:tcPr>
          <w:p w:rsidR="007D62D2" w:rsidRDefault="007D62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" w:type="pct"/>
            <w:noWrap/>
            <w:vAlign w:val="bottom"/>
          </w:tcPr>
          <w:p w:rsidR="007D62D2" w:rsidRDefault="007D62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2" w:type="pct"/>
            <w:noWrap/>
            <w:vAlign w:val="bottom"/>
          </w:tcPr>
          <w:p w:rsidR="007D62D2" w:rsidRDefault="007D62D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62D2" w:rsidTr="007D62D2">
        <w:trPr>
          <w:trHeight w:val="2025"/>
        </w:trPr>
        <w:tc>
          <w:tcPr>
            <w:tcW w:w="5000" w:type="pct"/>
            <w:gridSpan w:val="10"/>
            <w:noWrap/>
            <w:vAlign w:val="center"/>
          </w:tcPr>
          <w:p w:rsidR="007D62D2" w:rsidRDefault="007D62D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62D2" w:rsidTr="007D62D2">
        <w:trPr>
          <w:trHeight w:val="255"/>
        </w:trPr>
        <w:tc>
          <w:tcPr>
            <w:tcW w:w="2009" w:type="pct"/>
            <w:gridSpan w:val="3"/>
            <w:noWrap/>
            <w:vAlign w:val="bottom"/>
            <w:hideMark/>
          </w:tcPr>
          <w:p w:rsidR="007D62D2" w:rsidRDefault="007D62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Additional Studies Performed:  </w:t>
            </w:r>
          </w:p>
        </w:tc>
        <w:tc>
          <w:tcPr>
            <w:tcW w:w="1339" w:type="pct"/>
            <w:gridSpan w:val="4"/>
            <w:noWrap/>
            <w:vAlign w:val="bottom"/>
            <w:hideMark/>
          </w:tcPr>
          <w:p w:rsidR="007D62D2" w:rsidRDefault="007D62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(Attach study or summary)</w:t>
            </w:r>
          </w:p>
        </w:tc>
        <w:tc>
          <w:tcPr>
            <w:tcW w:w="215" w:type="pct"/>
            <w:noWrap/>
            <w:vAlign w:val="bottom"/>
          </w:tcPr>
          <w:p w:rsidR="007D62D2" w:rsidRDefault="007D62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" w:type="pct"/>
            <w:noWrap/>
            <w:vAlign w:val="bottom"/>
          </w:tcPr>
          <w:p w:rsidR="007D62D2" w:rsidRDefault="007D62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2" w:type="pct"/>
            <w:noWrap/>
            <w:vAlign w:val="bottom"/>
          </w:tcPr>
          <w:p w:rsidR="007D62D2" w:rsidRDefault="007D62D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62D2" w:rsidTr="007D62D2">
        <w:trPr>
          <w:trHeight w:val="2055"/>
        </w:trPr>
        <w:tc>
          <w:tcPr>
            <w:tcW w:w="5000" w:type="pct"/>
            <w:gridSpan w:val="10"/>
            <w:noWrap/>
            <w:vAlign w:val="bottom"/>
          </w:tcPr>
          <w:p w:rsidR="007D62D2" w:rsidRDefault="007D62D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62D2" w:rsidTr="007D62D2">
        <w:trPr>
          <w:trHeight w:val="255"/>
        </w:trPr>
        <w:tc>
          <w:tcPr>
            <w:tcW w:w="2009" w:type="pct"/>
            <w:gridSpan w:val="3"/>
            <w:noWrap/>
            <w:vAlign w:val="bottom"/>
            <w:hideMark/>
          </w:tcPr>
          <w:p w:rsidR="007D62D2" w:rsidRDefault="007D62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Mitigation Measures Needed:</w:t>
            </w:r>
          </w:p>
        </w:tc>
        <w:tc>
          <w:tcPr>
            <w:tcW w:w="418" w:type="pct"/>
            <w:noWrap/>
            <w:vAlign w:val="bottom"/>
          </w:tcPr>
          <w:p w:rsidR="007D62D2" w:rsidRDefault="007D62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pct"/>
            <w:noWrap/>
            <w:vAlign w:val="bottom"/>
          </w:tcPr>
          <w:p w:rsidR="007D62D2" w:rsidRDefault="007D62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pct"/>
            <w:noWrap/>
            <w:vAlign w:val="bottom"/>
          </w:tcPr>
          <w:p w:rsidR="007D62D2" w:rsidRDefault="007D62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pct"/>
            <w:noWrap/>
            <w:vAlign w:val="bottom"/>
          </w:tcPr>
          <w:p w:rsidR="007D62D2" w:rsidRDefault="007D62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" w:type="pct"/>
            <w:noWrap/>
            <w:vAlign w:val="bottom"/>
          </w:tcPr>
          <w:p w:rsidR="007D62D2" w:rsidRDefault="007D62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" w:type="pct"/>
            <w:noWrap/>
            <w:vAlign w:val="bottom"/>
          </w:tcPr>
          <w:p w:rsidR="007D62D2" w:rsidRDefault="007D62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2" w:type="pct"/>
            <w:noWrap/>
            <w:vAlign w:val="bottom"/>
          </w:tcPr>
          <w:p w:rsidR="007D62D2" w:rsidRDefault="007D62D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62D2" w:rsidTr="007D62D2">
        <w:trPr>
          <w:trHeight w:val="1800"/>
        </w:trPr>
        <w:tc>
          <w:tcPr>
            <w:tcW w:w="5000" w:type="pct"/>
            <w:gridSpan w:val="10"/>
            <w:noWrap/>
            <w:vAlign w:val="center"/>
          </w:tcPr>
          <w:p w:rsidR="007D62D2" w:rsidRDefault="007D62D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62D2" w:rsidTr="007D62D2">
        <w:trPr>
          <w:trHeight w:val="225"/>
        </w:trPr>
        <w:tc>
          <w:tcPr>
            <w:tcW w:w="1446" w:type="pct"/>
            <w:noWrap/>
            <w:vAlign w:val="center"/>
          </w:tcPr>
          <w:p w:rsidR="007D62D2" w:rsidRDefault="007D62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pct"/>
            <w:noWrap/>
            <w:vAlign w:val="center"/>
          </w:tcPr>
          <w:p w:rsidR="007D62D2" w:rsidRDefault="007D62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pct"/>
            <w:noWrap/>
            <w:vAlign w:val="center"/>
          </w:tcPr>
          <w:p w:rsidR="007D62D2" w:rsidRDefault="007D62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" w:type="pct"/>
            <w:noWrap/>
            <w:vAlign w:val="center"/>
          </w:tcPr>
          <w:p w:rsidR="007D62D2" w:rsidRDefault="007D62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noWrap/>
            <w:vAlign w:val="center"/>
          </w:tcPr>
          <w:p w:rsidR="007D62D2" w:rsidRDefault="007D62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pct"/>
            <w:noWrap/>
            <w:vAlign w:val="center"/>
          </w:tcPr>
          <w:p w:rsidR="007D62D2" w:rsidRDefault="007D62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pct"/>
            <w:noWrap/>
            <w:vAlign w:val="center"/>
          </w:tcPr>
          <w:p w:rsidR="007D62D2" w:rsidRDefault="007D62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" w:type="pct"/>
            <w:noWrap/>
            <w:vAlign w:val="center"/>
          </w:tcPr>
          <w:p w:rsidR="007D62D2" w:rsidRDefault="007D62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" w:type="pct"/>
            <w:noWrap/>
            <w:vAlign w:val="bottom"/>
          </w:tcPr>
          <w:p w:rsidR="007D62D2" w:rsidRDefault="007D62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2" w:type="pct"/>
            <w:noWrap/>
            <w:vAlign w:val="bottom"/>
          </w:tcPr>
          <w:p w:rsidR="007D62D2" w:rsidRDefault="007D62D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62D2" w:rsidTr="007D62D2">
        <w:trPr>
          <w:trHeight w:val="409"/>
        </w:trPr>
        <w:tc>
          <w:tcPr>
            <w:tcW w:w="1446" w:type="pct"/>
            <w:noWrap/>
            <w:vAlign w:val="bottom"/>
            <w:hideMark/>
          </w:tcPr>
          <w:p w:rsidR="007D62D2" w:rsidRDefault="007D62D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Prepared By:   </w:t>
            </w:r>
          </w:p>
        </w:tc>
        <w:tc>
          <w:tcPr>
            <w:tcW w:w="3554" w:type="pct"/>
            <w:gridSpan w:val="9"/>
            <w:noWrap/>
            <w:vAlign w:val="bottom"/>
          </w:tcPr>
          <w:p w:rsidR="007D62D2" w:rsidRDefault="007D62D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D62D2" w:rsidTr="007D62D2">
        <w:trPr>
          <w:trHeight w:val="882"/>
        </w:trPr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7D62D2" w:rsidRDefault="007D62D2" w:rsidP="00F2755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84A45" w:rsidRPr="008D6F80" w:rsidRDefault="008D6F80" w:rsidP="007D62D2">
      <w:pPr>
        <w:rPr>
          <w:rFonts w:ascii="Arial" w:hAnsi="Arial" w:cs="Arial"/>
          <w:b/>
          <w:sz w:val="16"/>
          <w:szCs w:val="16"/>
        </w:rPr>
      </w:pPr>
      <w:r w:rsidRPr="008D6F80">
        <w:rPr>
          <w:rFonts w:ascii="Arial" w:hAnsi="Arial" w:cs="Arial"/>
          <w:b/>
          <w:sz w:val="16"/>
          <w:szCs w:val="16"/>
        </w:rPr>
        <w:t>Date:</w:t>
      </w:r>
      <w:r w:rsidR="007D62D2" w:rsidRPr="008D6F80">
        <w:rPr>
          <w:rFonts w:ascii="Arial" w:hAnsi="Arial" w:cs="Arial"/>
          <w:b/>
          <w:sz w:val="16"/>
          <w:szCs w:val="16"/>
        </w:rPr>
        <w:tab/>
      </w:r>
    </w:p>
    <w:sectPr w:rsidR="00584A45" w:rsidRPr="008D6F80" w:rsidSect="008D6F80">
      <w:pgSz w:w="12240" w:h="15840"/>
      <w:pgMar w:top="63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2D2"/>
    <w:rsid w:val="003C430D"/>
    <w:rsid w:val="0042737D"/>
    <w:rsid w:val="00584A45"/>
    <w:rsid w:val="007D62D2"/>
    <w:rsid w:val="008D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8e2d6372-4096-426f-8254-e713d2145026">CW/DW</Category>
    <USE xmlns="8e2d6372-4096-426f-8254-e713d214502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B6D6601703BA4887841D02B725DD21" ma:contentTypeVersion="2" ma:contentTypeDescription="Create a new document." ma:contentTypeScope="" ma:versionID="7ea1d6eb17e1765ad473547675070188">
  <xsd:schema xmlns:xsd="http://www.w3.org/2001/XMLSchema" xmlns:xs="http://www.w3.org/2001/XMLSchema" xmlns:p="http://schemas.microsoft.com/office/2006/metadata/properties" xmlns:ns2="8e2d6372-4096-426f-8254-e713d2145026" targetNamespace="http://schemas.microsoft.com/office/2006/metadata/properties" ma:root="true" ma:fieldsID="d9b06dda047ff14fa14cfc02eb5de5c0" ns2:_="">
    <xsd:import namespace="8e2d6372-4096-426f-8254-e713d2145026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US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d6372-4096-426f-8254-e713d2145026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internalName="Category">
      <xsd:simpleType>
        <xsd:restriction base="dms:Text">
          <xsd:maxLength value="255"/>
        </xsd:restriction>
      </xsd:simpleType>
    </xsd:element>
    <xsd:element name="USE" ma:index="9" nillable="true" ma:displayName="USE" ma:internalName="U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26C939-84B6-467A-A351-2F1545CF0630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sharepoint/v3"/>
    <ds:schemaRef ds:uri="http://purl.org/dc/terms/"/>
    <ds:schemaRef ds:uri="http://www.w3.org/XML/1998/namespace"/>
    <ds:schemaRef ds:uri="http://schemas.microsoft.com/office/infopath/2007/PartnerControls"/>
    <ds:schemaRef ds:uri="http://purl.org/dc/dcmitype/"/>
    <ds:schemaRef ds:uri="20c7d2fa-52dd-4805-8eb4-6c1693657881"/>
  </ds:schemaRefs>
</ds:datastoreItem>
</file>

<file path=customXml/itemProps2.xml><?xml version="1.0" encoding="utf-8"?>
<ds:datastoreItem xmlns:ds="http://schemas.openxmlformats.org/officeDocument/2006/customXml" ds:itemID="{0EF3E098-7886-46BB-88B3-7BFF31630A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4DC241-33FC-40CB-AF73-F618A9CB22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KY EEC DEP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yeary_a</dc:creator>
  <cp:lastModifiedBy>Singh, Anshu (EEC)</cp:lastModifiedBy>
  <cp:revision>2</cp:revision>
  <dcterms:created xsi:type="dcterms:W3CDTF">2015-11-12T12:29:00Z</dcterms:created>
  <dcterms:modified xsi:type="dcterms:W3CDTF">2015-11-12T12:29:00Z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0x01010088B6D6601703BA4887841D02B725DD21</vt:lpwstr>
  </property>
  <property fmtid="{D5CDD505-2E9C-101B-9397-08002B2CF9AE}" pid="3" name="Order">
    <vt:r8>82200</vt:r8>
  </property>
</Properties>
</file>